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left="708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  </w:t>
      </w:r>
      <w:r>
        <w:rPr>
          <w:rFonts w:ascii="Times New Roman" w:eastAsia="Times New Roman" w:hAnsi="Times New Roman" w:cs="Times New Roman"/>
          <w:sz w:val="22"/>
          <w:szCs w:val="22"/>
        </w:rPr>
        <w:t>Дело № 5-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>378</w:t>
      </w:r>
      <w:r>
        <w:rPr>
          <w:rFonts w:ascii="Times New Roman" w:eastAsia="Times New Roman" w:hAnsi="Times New Roman" w:cs="Times New Roman"/>
          <w:sz w:val="22"/>
          <w:szCs w:val="22"/>
        </w:rPr>
        <w:t>-26</w:t>
      </w:r>
      <w:r>
        <w:rPr>
          <w:rFonts w:ascii="Times New Roman" w:eastAsia="Times New Roman" w:hAnsi="Times New Roman" w:cs="Times New Roman"/>
          <w:sz w:val="22"/>
          <w:szCs w:val="22"/>
        </w:rPr>
        <w:t>11</w:t>
      </w:r>
      <w:r>
        <w:rPr>
          <w:rFonts w:ascii="Times New Roman" w:eastAsia="Times New Roman" w:hAnsi="Times New Roman" w:cs="Times New Roman"/>
          <w:sz w:val="22"/>
          <w:szCs w:val="22"/>
        </w:rPr>
        <w:t>/202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</w:p>
    <w:p>
      <w:pPr>
        <w:spacing w:before="0" w:after="0"/>
        <w:jc w:val="center"/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Л Е Н И Е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rStyle w:val="DefaultParagraphFont"/>
          <w:sz w:val="28"/>
          <w:szCs w:val="28"/>
        </w:rPr>
      </w:pPr>
      <w:r>
        <w:rPr>
          <w:rStyle w:val="cat-Addressgrp-0rplc-0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Style w:val="cat-Dategrp-6rplc-1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Style w:val="DefaultParagraphFont"/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>Мир</w:t>
      </w:r>
      <w:r>
        <w:rPr>
          <w:rFonts w:ascii="Times New Roman" w:eastAsia="Times New Roman" w:hAnsi="Times New Roman" w:cs="Times New Roman"/>
          <w:sz w:val="28"/>
          <w:szCs w:val="28"/>
        </w:rPr>
        <w:t>овой судья судебного участка № 11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района города окружног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 значения Сургута </w:t>
      </w:r>
      <w:r>
        <w:rPr>
          <w:rFonts w:ascii="Times New Roman" w:eastAsia="Times New Roman" w:hAnsi="Times New Roman" w:cs="Times New Roman"/>
          <w:sz w:val="28"/>
          <w:szCs w:val="28"/>
        </w:rPr>
        <w:t>Ушкин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Г.Н.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находящийся по адресу: </w:t>
      </w:r>
      <w:r>
        <w:rPr>
          <w:rFonts w:ascii="Times New Roman" w:eastAsia="Times New Roman" w:hAnsi="Times New Roman" w:cs="Times New Roman"/>
          <w:sz w:val="28"/>
          <w:szCs w:val="28"/>
        </w:rPr>
        <w:t>ХМАО-Югра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Addressgrp-1rplc-3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каб</w:t>
      </w:r>
      <w:r>
        <w:rPr>
          <w:rFonts w:ascii="Times New Roman" w:eastAsia="Times New Roman" w:hAnsi="Times New Roman" w:cs="Times New Roman"/>
          <w:sz w:val="28"/>
          <w:szCs w:val="28"/>
        </w:rPr>
        <w:t>. 305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с участием </w:t>
      </w:r>
      <w:r>
        <w:rPr>
          <w:rFonts w:ascii="Times New Roman" w:eastAsia="Times New Roman" w:hAnsi="Times New Roman" w:cs="Times New Roman"/>
          <w:sz w:val="28"/>
          <w:szCs w:val="28"/>
        </w:rPr>
        <w:t>Иванова Д.В.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рассмотрев материалы дела административном правонарушении, предусмотренном ст.20.21 Кодекса об административных правонарушениях РФ в отношении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Иванова Дениса Викторовича, </w:t>
      </w:r>
      <w:r>
        <w:rPr>
          <w:rStyle w:val="cat-UserDefinedgrp-22rplc-8"/>
          <w:rFonts w:ascii="Times New Roman" w:eastAsia="Times New Roman" w:hAnsi="Times New Roman" w:cs="Times New Roman"/>
          <w:sz w:val="28"/>
          <w:szCs w:val="28"/>
        </w:rPr>
        <w:t>...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>
      <w:pPr>
        <w:spacing w:before="0" w:after="0"/>
        <w:ind w:left="2832" w:firstLine="708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УСТАНОВИЛ:</w:t>
      </w:r>
    </w:p>
    <w:p>
      <w:pPr>
        <w:spacing w:before="0" w:after="0"/>
        <w:ind w:left="2832" w:firstLine="708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Иванов Д.В.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Dategrp-7rplc-15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Style w:val="cat-Timegrp-17rplc-16"/>
          <w:rFonts w:ascii="Times New Roman" w:eastAsia="Times New Roman" w:hAnsi="Times New Roman" w:cs="Times New Roman"/>
          <w:sz w:val="28"/>
          <w:szCs w:val="28"/>
        </w:rPr>
        <w:t>время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подъезде д. 2 по </w:t>
      </w:r>
      <w:r>
        <w:rPr>
          <w:rStyle w:val="cat-Addressgrp-5rplc-17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Addressgrp-4rplc-18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находил</w:t>
      </w:r>
      <w:r>
        <w:rPr>
          <w:rFonts w:ascii="Times New Roman" w:eastAsia="Times New Roman" w:hAnsi="Times New Roman" w:cs="Times New Roman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общественном месте в состоянии алкогольного опьянения, </w:t>
      </w:r>
      <w:r>
        <w:rPr>
          <w:rFonts w:ascii="Times New Roman" w:eastAsia="Times New Roman" w:hAnsi="Times New Roman" w:cs="Times New Roman"/>
          <w:sz w:val="28"/>
          <w:szCs w:val="28"/>
        </w:rPr>
        <w:t>имел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шаткую походку,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неопрятный внешний вид, </w:t>
      </w:r>
      <w:r>
        <w:rPr>
          <w:rFonts w:ascii="Times New Roman" w:eastAsia="Times New Roman" w:hAnsi="Times New Roman" w:cs="Times New Roman"/>
          <w:sz w:val="28"/>
          <w:szCs w:val="28"/>
        </w:rPr>
        <w:t>грязная одежда,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речь невнятная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резкий запах алкоголя изо рта, </w:t>
      </w:r>
      <w:r>
        <w:rPr>
          <w:rFonts w:ascii="Times New Roman" w:eastAsia="Times New Roman" w:hAnsi="Times New Roman" w:cs="Times New Roman"/>
          <w:sz w:val="28"/>
          <w:szCs w:val="28"/>
        </w:rPr>
        <w:t>чем оскорбил человеческое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достоинство и общественную нравственность. </w:t>
      </w:r>
    </w:p>
    <w:p>
      <w:pP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Иванов Д.В.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судебном заседании вину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признал полностью, ходатайств не заявлял.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Виновные действия </w:t>
      </w:r>
      <w:r>
        <w:rPr>
          <w:rFonts w:ascii="Times New Roman" w:eastAsia="Times New Roman" w:hAnsi="Times New Roman" w:cs="Times New Roman"/>
          <w:sz w:val="28"/>
          <w:szCs w:val="28"/>
        </w:rPr>
        <w:t>Иванова Д.В.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подтверждаются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протоколом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 административном правонарушении; рапортами сотрудников полиции, в которых изложены обстоятельства совершения ад</w:t>
      </w:r>
      <w:r>
        <w:rPr>
          <w:rFonts w:ascii="Times New Roman" w:eastAsia="Times New Roman" w:hAnsi="Times New Roman" w:cs="Times New Roman"/>
          <w:sz w:val="28"/>
          <w:szCs w:val="28"/>
        </w:rPr>
        <w:t>министративного правонарушения;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актом медицинского освидетельствования на состояние опьянения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объяснени</w:t>
      </w:r>
      <w:r>
        <w:rPr>
          <w:rFonts w:ascii="Times New Roman" w:eastAsia="Times New Roman" w:hAnsi="Times New Roman" w:cs="Times New Roman"/>
          <w:sz w:val="28"/>
          <w:szCs w:val="28"/>
        </w:rPr>
        <w:t>ями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свидетел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>, собранным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</w:rPr>
        <w:t>при составлении протокола об административном правонарушении, относительно достоверности изложенного в н</w:t>
      </w:r>
      <w:r>
        <w:rPr>
          <w:rFonts w:ascii="Times New Roman" w:eastAsia="Times New Roman" w:hAnsi="Times New Roman" w:cs="Times New Roman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 суда сомнений не имеется, какой-либо </w:t>
      </w:r>
      <w:r>
        <w:rPr>
          <w:rFonts w:ascii="Times New Roman" w:eastAsia="Times New Roman" w:hAnsi="Times New Roman" w:cs="Times New Roman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заинтересованности </w:t>
      </w:r>
      <w:r>
        <w:rPr>
          <w:rFonts w:ascii="Times New Roman" w:eastAsia="Times New Roman" w:hAnsi="Times New Roman" w:cs="Times New Roman"/>
          <w:sz w:val="28"/>
          <w:szCs w:val="28"/>
        </w:rPr>
        <w:t>в исходе дела не усматривается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Оценивая в совокупности представленные доказательства, судья признает их достоверными, поскольку они нашли свое объективное подтверждение в ходе судебного разбирательства, получены с соблюдением требований КоАП РФ.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совокупность доказательств позволяет судье сделать вывод о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>Иванова Д.В.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совершении административного правонарушения, предусмотренного ст. 20.21 КоАП РФ.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Действия </w:t>
      </w:r>
      <w:r>
        <w:rPr>
          <w:rFonts w:ascii="Times New Roman" w:eastAsia="Times New Roman" w:hAnsi="Times New Roman" w:cs="Times New Roman"/>
          <w:sz w:val="28"/>
          <w:szCs w:val="28"/>
        </w:rPr>
        <w:t>Иванова Д.В.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судья квалифицирует по ст. 20.21 КоАП РФ – появление в общественном месте в состоянии опьянения, оскорбляющем человеческое достоинство и общественную нравственность.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предусмотренных ст. 4.2 КоАП РФ, смягчающих административную ответственность, суд не усматривает.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обстоятельствам, отягчающим административную ответственность, предусмотренным ст. 4.3 КоАП РФ, суд относит повторное совершение однородного административного правонарушения.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При определении меры наказания суд учитывает характер и степень общественной опасности правонарушения, данные о личности лица, в отношении которого ведется производство по делу об административном правонарушении, его отношение к содеянному.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Препятствий для назначения административного наказания в виде административного ареста судом не установлено.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 основании изложенного и руководствуясь ст.ст.29.9-29.11 КоАП РФ, суд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</w:p>
    <w:p>
      <w:pPr>
        <w:spacing w:before="0" w:after="0"/>
        <w:ind w:firstLine="708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ПОСТАНОВИЛ: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left="2832" w:firstLine="708"/>
        <w:rPr>
          <w:sz w:val="28"/>
          <w:szCs w:val="28"/>
        </w:rPr>
      </w:pP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Иванова Дениса Викторовича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признать виновн</w:t>
      </w:r>
      <w:r>
        <w:rPr>
          <w:rFonts w:ascii="Times New Roman" w:eastAsia="Times New Roman" w:hAnsi="Times New Roman" w:cs="Times New Roman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совершении правонарушения, предусмотренного ст. 20.21 КоАП РФ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подвергнуть наказанию в виде административного ареста сроком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</w:rPr>
        <w:t>одни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сут</w:t>
      </w:r>
      <w:r>
        <w:rPr>
          <w:rFonts w:ascii="Times New Roman" w:eastAsia="Times New Roman" w:hAnsi="Times New Roman" w:cs="Times New Roman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Срок административного ареста исчислять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 момента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административного задержания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т.е. с </w:t>
      </w:r>
      <w:r>
        <w:rPr>
          <w:rStyle w:val="cat-Timegrp-18rplc-24"/>
          <w:rFonts w:ascii="Times New Roman" w:eastAsia="Times New Roman" w:hAnsi="Times New Roman" w:cs="Times New Roman"/>
          <w:sz w:val="28"/>
          <w:szCs w:val="28"/>
        </w:rPr>
        <w:t>время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Dategrp-7rplc-25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может быть обжаловано в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городской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 ХМАО-Югры через мирового судью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района города окружного значения Сургут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течение 10 дней с момента получения копии постановления.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ind w:firstLine="708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</w:t>
      </w:r>
      <w:r>
        <w:rPr>
          <w:rFonts w:ascii="Times New Roman" w:eastAsia="Times New Roman" w:hAnsi="Times New Roman" w:cs="Times New Roman"/>
          <w:sz w:val="28"/>
          <w:szCs w:val="28"/>
        </w:rPr>
        <w:t>удья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Г.Н. </w:t>
      </w:r>
      <w:r>
        <w:rPr>
          <w:rFonts w:ascii="Times New Roman" w:eastAsia="Times New Roman" w:hAnsi="Times New Roman" w:cs="Times New Roman"/>
          <w:sz w:val="28"/>
          <w:szCs w:val="28"/>
        </w:rPr>
        <w:t>Ушк</w:t>
      </w:r>
      <w:r>
        <w:rPr>
          <w:rFonts w:ascii="Times New Roman" w:eastAsia="Times New Roman" w:hAnsi="Times New Roman" w:cs="Times New Roman"/>
          <w:sz w:val="28"/>
          <w:szCs w:val="28"/>
        </w:rPr>
        <w:t>ин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КОПИЯ ВЕРНА </w:t>
      </w:r>
    </w:p>
    <w:p>
      <w:pPr>
        <w:spacing w:before="0" w:after="0"/>
        <w:ind w:firstLine="142"/>
        <w:jc w:val="both"/>
      </w:pPr>
      <w:r>
        <w:rPr>
          <w:rFonts w:ascii="Times New Roman" w:eastAsia="Times New Roman" w:hAnsi="Times New Roman" w:cs="Times New Roman"/>
        </w:rPr>
        <w:t xml:space="preserve">Мировой судья судебного </w:t>
      </w:r>
      <w:r>
        <w:rPr>
          <w:rFonts w:ascii="Times New Roman" w:eastAsia="Times New Roman" w:hAnsi="Times New Roman" w:cs="Times New Roman"/>
        </w:rPr>
        <w:t>участка №11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Сургутского</w:t>
      </w:r>
    </w:p>
    <w:p>
      <w:pPr>
        <w:spacing w:before="0" w:after="0"/>
        <w:ind w:firstLine="142"/>
        <w:jc w:val="both"/>
      </w:pPr>
      <w:r>
        <w:rPr>
          <w:rFonts w:ascii="Times New Roman" w:eastAsia="Times New Roman" w:hAnsi="Times New Roman" w:cs="Times New Roman"/>
        </w:rPr>
        <w:t>судебного района города окружного значения Сургута</w:t>
      </w:r>
    </w:p>
    <w:p>
      <w:pPr>
        <w:spacing w:before="0" w:after="0"/>
        <w:ind w:firstLine="142"/>
        <w:jc w:val="both"/>
      </w:pPr>
      <w:r>
        <w:rPr>
          <w:rFonts w:ascii="Times New Roman" w:eastAsia="Times New Roman" w:hAnsi="Times New Roman" w:cs="Times New Roman"/>
        </w:rPr>
        <w:t xml:space="preserve">ХМАО-Югры ______________________ </w:t>
      </w:r>
      <w:r>
        <w:rPr>
          <w:rFonts w:ascii="Times New Roman" w:eastAsia="Times New Roman" w:hAnsi="Times New Roman" w:cs="Times New Roman"/>
        </w:rPr>
        <w:t xml:space="preserve">Г.Н. </w:t>
      </w:r>
      <w:r>
        <w:rPr>
          <w:rFonts w:ascii="Times New Roman" w:eastAsia="Times New Roman" w:hAnsi="Times New Roman" w:cs="Times New Roman"/>
        </w:rPr>
        <w:t>Ушк</w:t>
      </w:r>
      <w:r>
        <w:rPr>
          <w:rFonts w:ascii="Times New Roman" w:eastAsia="Times New Roman" w:hAnsi="Times New Roman" w:cs="Times New Roman"/>
        </w:rPr>
        <w:t>ин</w:t>
      </w:r>
    </w:p>
    <w:p>
      <w:pPr>
        <w:spacing w:before="0" w:after="0"/>
        <w:ind w:firstLine="142"/>
        <w:jc w:val="both"/>
      </w:pPr>
      <w:r>
        <w:rPr>
          <w:rStyle w:val="cat-Dategrp-8rplc-28"/>
          <w:rFonts w:ascii="Times New Roman" w:eastAsia="Times New Roman" w:hAnsi="Times New Roman" w:cs="Times New Roman"/>
        </w:rPr>
        <w:t>дата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142"/>
        <w:jc w:val="both"/>
      </w:pPr>
      <w:r>
        <w:rPr>
          <w:rFonts w:ascii="Times New Roman" w:eastAsia="Times New Roman" w:hAnsi="Times New Roman" w:cs="Times New Roman"/>
        </w:rPr>
        <w:t>Подлинный докумен</w:t>
      </w:r>
      <w:r>
        <w:rPr>
          <w:rFonts w:ascii="Times New Roman" w:eastAsia="Times New Roman" w:hAnsi="Times New Roman" w:cs="Times New Roman"/>
        </w:rPr>
        <w:t xml:space="preserve">т находится в </w:t>
      </w:r>
      <w:r>
        <w:rPr>
          <w:rFonts w:ascii="Times New Roman" w:eastAsia="Times New Roman" w:hAnsi="Times New Roman" w:cs="Times New Roman"/>
        </w:rPr>
        <w:t xml:space="preserve">деле № </w:t>
      </w:r>
      <w:r>
        <w:rPr>
          <w:rFonts w:ascii="Times New Roman" w:eastAsia="Times New Roman" w:hAnsi="Times New Roman" w:cs="Times New Roman"/>
          <w:sz w:val="22"/>
          <w:szCs w:val="22"/>
        </w:rPr>
        <w:t>5-</w:t>
      </w:r>
      <w:r>
        <w:rPr>
          <w:rFonts w:ascii="Times New Roman" w:eastAsia="Times New Roman" w:hAnsi="Times New Roman" w:cs="Times New Roman"/>
          <w:sz w:val="22"/>
          <w:szCs w:val="22"/>
        </w:rPr>
        <w:t>378</w:t>
      </w:r>
      <w:r>
        <w:rPr>
          <w:rFonts w:ascii="Times New Roman" w:eastAsia="Times New Roman" w:hAnsi="Times New Roman" w:cs="Times New Roman"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sz w:val="22"/>
          <w:szCs w:val="22"/>
        </w:rPr>
        <w:t>26</w:t>
      </w:r>
      <w:r>
        <w:rPr>
          <w:rFonts w:ascii="Times New Roman" w:eastAsia="Times New Roman" w:hAnsi="Times New Roman" w:cs="Times New Roman"/>
          <w:sz w:val="22"/>
          <w:szCs w:val="22"/>
        </w:rPr>
        <w:t>11</w:t>
      </w:r>
      <w:r>
        <w:rPr>
          <w:rFonts w:ascii="Times New Roman" w:eastAsia="Times New Roman" w:hAnsi="Times New Roman" w:cs="Times New Roman"/>
          <w:sz w:val="22"/>
          <w:szCs w:val="22"/>
        </w:rPr>
        <w:t>/</w:t>
      </w:r>
      <w:r>
        <w:rPr>
          <w:rFonts w:ascii="Times New Roman" w:eastAsia="Times New Roman" w:hAnsi="Times New Roman" w:cs="Times New Roman"/>
          <w:sz w:val="22"/>
          <w:szCs w:val="22"/>
        </w:rPr>
        <w:t>20</w:t>
      </w:r>
      <w:r>
        <w:rPr>
          <w:rFonts w:ascii="Times New Roman" w:eastAsia="Times New Roman" w:hAnsi="Times New Roman" w:cs="Times New Roman"/>
          <w:sz w:val="22"/>
          <w:szCs w:val="22"/>
        </w:rPr>
        <w:t>2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</w:p>
    <w:p>
      <w:pPr>
        <w:spacing w:before="0" w:after="0"/>
        <w:ind w:firstLine="142"/>
        <w:jc w:val="both"/>
      </w:pPr>
      <w:r>
        <w:rPr>
          <w:rFonts w:ascii="Times New Roman" w:eastAsia="Times New Roman" w:hAnsi="Times New Roman" w:cs="Times New Roman"/>
        </w:rPr>
        <w:t>Секретарь судебно</w:t>
      </w:r>
      <w:r>
        <w:rPr>
          <w:rFonts w:ascii="Times New Roman" w:eastAsia="Times New Roman" w:hAnsi="Times New Roman" w:cs="Times New Roman"/>
        </w:rPr>
        <w:t>го заседания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142"/>
        <w:jc w:val="both"/>
      </w:pPr>
      <w:r>
        <w:rPr>
          <w:rFonts w:ascii="Times New Roman" w:eastAsia="Times New Roman" w:hAnsi="Times New Roman" w:cs="Times New Roman"/>
        </w:rPr>
        <w:t>____________________Н.С. Десяткина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Addressgrp-0rplc-0">
    <w:name w:val="cat-Address grp-0 rplc-0"/>
    <w:basedOn w:val="DefaultParagraphFont"/>
  </w:style>
  <w:style w:type="character" w:customStyle="1" w:styleId="cat-Dategrp-6rplc-1">
    <w:name w:val="cat-Date grp-6 rplc-1"/>
    <w:basedOn w:val="DefaultParagraphFont"/>
  </w:style>
  <w:style w:type="character" w:customStyle="1" w:styleId="cat-Addressgrp-1rplc-3">
    <w:name w:val="cat-Address grp-1 rplc-3"/>
    <w:basedOn w:val="DefaultParagraphFont"/>
  </w:style>
  <w:style w:type="character" w:customStyle="1" w:styleId="cat-UserDefinedgrp-22rplc-8">
    <w:name w:val="cat-UserDefined grp-22 rplc-8"/>
    <w:basedOn w:val="DefaultParagraphFont"/>
  </w:style>
  <w:style w:type="character" w:customStyle="1" w:styleId="cat-Dategrp-7rplc-15">
    <w:name w:val="cat-Date grp-7 rplc-15"/>
    <w:basedOn w:val="DefaultParagraphFont"/>
  </w:style>
  <w:style w:type="character" w:customStyle="1" w:styleId="cat-Timegrp-17rplc-16">
    <w:name w:val="cat-Time grp-17 rplc-16"/>
    <w:basedOn w:val="DefaultParagraphFont"/>
  </w:style>
  <w:style w:type="character" w:customStyle="1" w:styleId="cat-Addressgrp-5rplc-17">
    <w:name w:val="cat-Address grp-5 rplc-17"/>
    <w:basedOn w:val="DefaultParagraphFont"/>
  </w:style>
  <w:style w:type="character" w:customStyle="1" w:styleId="cat-Addressgrp-4rplc-18">
    <w:name w:val="cat-Address grp-4 rplc-18"/>
    <w:basedOn w:val="DefaultParagraphFont"/>
  </w:style>
  <w:style w:type="character" w:customStyle="1" w:styleId="cat-Timegrp-18rplc-24">
    <w:name w:val="cat-Time grp-18 rplc-24"/>
    <w:basedOn w:val="DefaultParagraphFont"/>
  </w:style>
  <w:style w:type="character" w:customStyle="1" w:styleId="cat-Dategrp-7rplc-25">
    <w:name w:val="cat-Date grp-7 rplc-25"/>
    <w:basedOn w:val="DefaultParagraphFont"/>
  </w:style>
  <w:style w:type="character" w:customStyle="1" w:styleId="cat-Dategrp-8rplc-28">
    <w:name w:val="cat-Date grp-8 rplc-28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